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D8" w:rsidRDefault="008929D8" w:rsidP="008929D8">
      <w:pPr>
        <w:jc w:val="lowKashida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rtl/>
        </w:rPr>
        <w:t>ورزش بانوان و نقش های خانوادگی آنان؛آسیب ها و چالش ها و راهکارها</w:t>
      </w:r>
    </w:p>
    <w:p w:rsidR="008929D8" w:rsidRDefault="008929D8" w:rsidP="008929D8">
      <w:pPr>
        <w:jc w:val="lowKashida"/>
        <w:rPr>
          <w:rFonts w:ascii="Times New Roman" w:hAnsi="Times New Roman" w:cs="Times New Roman"/>
          <w:b/>
          <w:bCs/>
          <w:sz w:val="26"/>
          <w:szCs w:val="26"/>
          <w:rtl/>
        </w:rPr>
      </w:pPr>
      <w:r>
        <w:rPr>
          <w:rFonts w:ascii="Times New Roman" w:hAnsi="Times New Roman" w:cs="Times New Roman"/>
          <w:b/>
          <w:bCs/>
          <w:sz w:val="26"/>
          <w:szCs w:val="26"/>
          <w:rtl/>
        </w:rPr>
        <w:t xml:space="preserve">چکیده </w:t>
      </w:r>
    </w:p>
    <w:p w:rsidR="008929D8" w:rsidRDefault="008929D8" w:rsidP="00FF3E02">
      <w:pPr>
        <w:jc w:val="lowKashida"/>
        <w:rPr>
          <w:rFonts w:ascii="Times New Roman" w:hAnsi="Times New Roman" w:cs="Times New Roman" w:hint="cs"/>
          <w:sz w:val="26"/>
          <w:szCs w:val="26"/>
          <w:rtl/>
        </w:rPr>
      </w:pPr>
      <w:r>
        <w:rPr>
          <w:rFonts w:ascii="Times New Roman" w:hAnsi="Times New Roman" w:cs="Times New Roman"/>
          <w:sz w:val="26"/>
          <w:szCs w:val="26"/>
          <w:rtl/>
        </w:rPr>
        <w:t>امروزه با تحول در سبک زندگی مردم، ورزش و تربیت بدنی برای زنان امری ضروری تلقی می شود که در سلامت جسم و روان آن</w:t>
      </w:r>
      <w:r w:rsidR="00B374A4">
        <w:rPr>
          <w:rFonts w:ascii="Times New Roman" w:hAnsi="Times New Roman" w:cs="Times New Roman"/>
          <w:sz w:val="26"/>
          <w:szCs w:val="26"/>
          <w:rtl/>
        </w:rPr>
        <w:t>ان تأثیر بسزایی دارد و به ایفای</w:t>
      </w:r>
      <w:r>
        <w:rPr>
          <w:rFonts w:ascii="Times New Roman" w:hAnsi="Times New Roman" w:cs="Times New Roman" w:hint="cs"/>
          <w:sz w:val="26"/>
          <w:szCs w:val="26"/>
          <w:rtl/>
        </w:rPr>
        <w:t xml:space="preserve"> نقش</w:t>
      </w:r>
      <w:r>
        <w:rPr>
          <w:rFonts w:ascii="Times New Roman" w:hAnsi="Times New Roman" w:cs="Times New Roman"/>
          <w:sz w:val="26"/>
          <w:szCs w:val="26"/>
          <w:rtl/>
        </w:rPr>
        <w:t xml:space="preserve"> </w:t>
      </w:r>
      <w:r w:rsidRPr="00FF3E02">
        <w:rPr>
          <w:rFonts w:ascii="Times New Roman" w:hAnsi="Times New Roman" w:cs="Times New Roman" w:hint="cs"/>
          <w:color w:val="4A442A" w:themeColor="background2" w:themeShade="40"/>
          <w:sz w:val="26"/>
          <w:szCs w:val="26"/>
          <w:rtl/>
        </w:rPr>
        <w:t>همسری</w:t>
      </w:r>
      <w:r w:rsidRPr="00FF3E02">
        <w:rPr>
          <w:rFonts w:ascii="Times New Roman" w:hAnsi="Times New Roman" w:cs="Times New Roman"/>
          <w:color w:val="4A442A" w:themeColor="background2" w:themeShade="40"/>
          <w:sz w:val="26"/>
          <w:szCs w:val="26"/>
          <w:rtl/>
        </w:rPr>
        <w:t xml:space="preserve"> </w:t>
      </w:r>
      <w:r w:rsidRPr="00FF3E02">
        <w:rPr>
          <w:rFonts w:ascii="Times New Roman" w:hAnsi="Times New Roman" w:cs="Times New Roman" w:hint="cs"/>
          <w:color w:val="4A442A" w:themeColor="background2" w:themeShade="40"/>
          <w:sz w:val="26"/>
          <w:szCs w:val="26"/>
          <w:rtl/>
        </w:rPr>
        <w:t xml:space="preserve"> و نقش مادری</w:t>
      </w:r>
      <w:r>
        <w:rPr>
          <w:rFonts w:ascii="Times New Roman" w:hAnsi="Times New Roman" w:cs="Times New Roman"/>
          <w:sz w:val="26"/>
          <w:szCs w:val="26"/>
          <w:rtl/>
        </w:rPr>
        <w:t xml:space="preserve"> کمک شایانی می کند.</w:t>
      </w:r>
      <w:r w:rsidR="00FF3E02" w:rsidRPr="00FF3E02">
        <w:rPr>
          <w:rFonts w:ascii="Times New Roman" w:hAnsi="Times New Roman" w:cs="Times New Roman"/>
          <w:sz w:val="26"/>
          <w:szCs w:val="26"/>
          <w:rtl/>
        </w:rPr>
        <w:t xml:space="preserve"> </w:t>
      </w:r>
      <w:r w:rsidR="00FF3E02">
        <w:rPr>
          <w:rFonts w:ascii="Times New Roman" w:hAnsi="Times New Roman" w:cs="Times New Roman"/>
          <w:sz w:val="26"/>
          <w:szCs w:val="26"/>
          <w:rtl/>
        </w:rPr>
        <w:t>در دین اسلام نیز هر عمل مشروعی که موجب نیرومندی و ت</w:t>
      </w:r>
      <w:r w:rsidR="00FF3E02">
        <w:rPr>
          <w:rFonts w:ascii="Times New Roman" w:hAnsi="Times New Roman" w:cs="Times New Roman" w:hint="cs"/>
          <w:sz w:val="26"/>
          <w:szCs w:val="26"/>
          <w:rtl/>
        </w:rPr>
        <w:t>ق</w:t>
      </w:r>
      <w:r w:rsidR="00FF3E02">
        <w:rPr>
          <w:rFonts w:ascii="Times New Roman" w:hAnsi="Times New Roman" w:cs="Times New Roman"/>
          <w:sz w:val="26"/>
          <w:szCs w:val="26"/>
          <w:rtl/>
        </w:rPr>
        <w:t>ویت جسم و روح افراد</w:t>
      </w:r>
      <w:r w:rsidR="00FF3E02">
        <w:rPr>
          <w:rFonts w:ascii="Times New Roman" w:hAnsi="Times New Roman" w:cs="Times New Roman" w:hint="cs"/>
          <w:sz w:val="26"/>
          <w:szCs w:val="26"/>
          <w:rtl/>
        </w:rPr>
        <w:t xml:space="preserve"> باشد و </w:t>
      </w:r>
      <w:r w:rsidR="00FF3E02">
        <w:rPr>
          <w:rFonts w:ascii="Times New Roman" w:hAnsi="Times New Roman" w:cs="Times New Roman"/>
          <w:sz w:val="26"/>
          <w:szCs w:val="26"/>
          <w:rtl/>
        </w:rPr>
        <w:t xml:space="preserve"> نشاط و </w:t>
      </w:r>
      <w:r w:rsidR="00FF3E02">
        <w:rPr>
          <w:rFonts w:ascii="Times New Roman" w:hAnsi="Times New Roman" w:cs="Times New Roman" w:hint="cs"/>
          <w:sz w:val="26"/>
          <w:szCs w:val="26"/>
          <w:rtl/>
        </w:rPr>
        <w:t>سلامت خانوده و</w:t>
      </w:r>
      <w:r w:rsidR="00FF3E02">
        <w:rPr>
          <w:rFonts w:ascii="Times New Roman" w:hAnsi="Times New Roman" w:cs="Times New Roman"/>
          <w:sz w:val="26"/>
          <w:szCs w:val="26"/>
          <w:rtl/>
        </w:rPr>
        <w:t xml:space="preserve"> جامعه</w:t>
      </w:r>
      <w:r w:rsidR="00FF3E02">
        <w:rPr>
          <w:rFonts w:ascii="Times New Roman" w:hAnsi="Times New Roman" w:cs="Times New Roman" w:hint="cs"/>
          <w:sz w:val="26"/>
          <w:szCs w:val="26"/>
          <w:rtl/>
        </w:rPr>
        <w:t xml:space="preserve"> را در پی داشته باشد</w:t>
      </w:r>
      <w:r w:rsidR="00FF3E02">
        <w:rPr>
          <w:rFonts w:ascii="Times New Roman" w:hAnsi="Times New Roman" w:cs="Times New Roman"/>
          <w:sz w:val="26"/>
          <w:szCs w:val="26"/>
          <w:rtl/>
        </w:rPr>
        <w:t xml:space="preserve"> شود</w:t>
      </w:r>
      <w:r w:rsidR="00FF3E02">
        <w:rPr>
          <w:rFonts w:ascii="Times New Roman" w:hAnsi="Times New Roman" w:cs="Times New Roman" w:hint="cs"/>
          <w:sz w:val="26"/>
          <w:szCs w:val="26"/>
          <w:rtl/>
        </w:rPr>
        <w:t xml:space="preserve">، </w:t>
      </w:r>
      <w:r w:rsidR="00FF3E02">
        <w:rPr>
          <w:rFonts w:ascii="Times New Roman" w:hAnsi="Times New Roman" w:cs="Times New Roman"/>
          <w:sz w:val="26"/>
          <w:szCs w:val="26"/>
          <w:rtl/>
        </w:rPr>
        <w:t>مطلوب بوده و مورد تایید قرار گرفته است</w:t>
      </w:r>
      <w:r w:rsidR="00FF3E02">
        <w:rPr>
          <w:rFonts w:ascii="Times New Roman" w:hAnsi="Times New Roman" w:cs="Times New Roman" w:hint="cs"/>
          <w:sz w:val="26"/>
          <w:szCs w:val="26"/>
          <w:rtl/>
        </w:rPr>
        <w:t>.</w:t>
      </w:r>
      <w:r>
        <w:rPr>
          <w:rFonts w:ascii="Times New Roman" w:hAnsi="Times New Roman" w:cs="Times New Roman"/>
          <w:sz w:val="26"/>
          <w:szCs w:val="26"/>
          <w:rtl/>
        </w:rPr>
        <w:t xml:space="preserve"> این پژوهش که به روش توصیفی - تحلیلی و با هدف بررسی رابطه ورزش بانوان و نقش های خانودگی آنان به سامان رسیده پس از تبیین نقش های خانوادگی زنان، مانند: همسر داری، فرزندآوری و فرزند پروری</w:t>
      </w:r>
      <w:r w:rsidR="00FF3E02">
        <w:rPr>
          <w:rFonts w:ascii="Times New Roman" w:hAnsi="Times New Roman" w:cs="Times New Roman" w:hint="cs"/>
          <w:sz w:val="26"/>
          <w:szCs w:val="26"/>
          <w:rtl/>
        </w:rPr>
        <w:t>،</w:t>
      </w:r>
      <w:r>
        <w:rPr>
          <w:rFonts w:ascii="Times New Roman" w:hAnsi="Times New Roman" w:cs="Times New Roman"/>
          <w:sz w:val="26"/>
          <w:szCs w:val="26"/>
          <w:rtl/>
        </w:rPr>
        <w:t xml:space="preserve"> تأثیر گذاری مثبت ورزش بر حسن ایفای نقش های یاد شده را مورد کاوش قرار داده و پس از بررسی برخی آسیب ها و چالش هایی که ورزش قهرمانی بانوان در راستای ایفای نقش های خانوادگی در پی دارد راهکارهایی ارائه نموده است.</w:t>
      </w:r>
      <w:r w:rsidR="00B1003F">
        <w:rPr>
          <w:rFonts w:ascii="Times New Roman" w:hAnsi="Times New Roman" w:cs="Times New Roman" w:hint="cs"/>
          <w:sz w:val="26"/>
          <w:szCs w:val="26"/>
          <w:rtl/>
        </w:rPr>
        <w:t xml:space="preserve"> </w:t>
      </w:r>
    </w:p>
    <w:p w:rsidR="00FF3E02" w:rsidRDefault="00B1003F" w:rsidP="00104CAC">
      <w:pPr>
        <w:jc w:val="lowKashida"/>
        <w:rPr>
          <w:rFonts w:ascii="Times New Roman" w:hAnsi="Times New Roman" w:cs="Times New Roman" w:hint="cs"/>
          <w:sz w:val="26"/>
          <w:szCs w:val="26"/>
          <w:rtl/>
        </w:rPr>
      </w:pPr>
      <w:r>
        <w:rPr>
          <w:rFonts w:ascii="Times New Roman" w:hAnsi="Times New Roman" w:cs="Times New Roman" w:hint="cs"/>
          <w:sz w:val="26"/>
          <w:szCs w:val="26"/>
          <w:rtl/>
        </w:rPr>
        <w:t>کلید واژه ها: ورزش بانوان،</w:t>
      </w:r>
      <w:r w:rsidR="00244ACB">
        <w:rPr>
          <w:rFonts w:ascii="Times New Roman" w:hAnsi="Times New Roman" w:cs="Times New Roman" w:hint="cs"/>
          <w:sz w:val="26"/>
          <w:szCs w:val="26"/>
          <w:rtl/>
        </w:rPr>
        <w:t xml:space="preserve"> ورزش قهرمانی،</w:t>
      </w:r>
      <w:r>
        <w:rPr>
          <w:rFonts w:ascii="Times New Roman" w:hAnsi="Times New Roman" w:cs="Times New Roman" w:hint="cs"/>
          <w:sz w:val="26"/>
          <w:szCs w:val="26"/>
          <w:rtl/>
        </w:rPr>
        <w:t xml:space="preserve"> نقش همسری، نقش مادری</w:t>
      </w:r>
    </w:p>
    <w:p w:rsidR="00104CAC" w:rsidRDefault="00104CAC" w:rsidP="00104CAC">
      <w:pPr>
        <w:jc w:val="lowKashida"/>
        <w:rPr>
          <w:rFonts w:ascii="Times New Roman" w:hAnsi="Times New Roman" w:cs="Times New Roman"/>
          <w:sz w:val="26"/>
          <w:szCs w:val="26"/>
          <w:rtl/>
        </w:rPr>
      </w:pPr>
      <w:r>
        <w:rPr>
          <w:rFonts w:ascii="Times New Roman" w:hAnsi="Times New Roman" w:cs="Times New Roman" w:hint="cs"/>
          <w:sz w:val="26"/>
          <w:szCs w:val="26"/>
          <w:rtl/>
        </w:rPr>
        <w:t>____________________________________________________</w:t>
      </w:r>
    </w:p>
    <w:p w:rsidR="00FF3E02" w:rsidRDefault="00FF3E02" w:rsidP="008929D8">
      <w:pPr>
        <w:jc w:val="lowKashida"/>
        <w:rPr>
          <w:rFonts w:ascii="Times New Roman" w:hAnsi="Times New Roman" w:cs="Times New Roman"/>
          <w:sz w:val="26"/>
          <w:szCs w:val="26"/>
          <w:rtl/>
        </w:rPr>
      </w:pPr>
      <w:r>
        <w:rPr>
          <w:rFonts w:ascii="Times New Roman" w:hAnsi="Times New Roman" w:cs="Times New Roman" w:hint="cs"/>
          <w:sz w:val="26"/>
          <w:szCs w:val="26"/>
          <w:rtl/>
        </w:rPr>
        <w:t>اسماعیل ملکوتی خواه</w:t>
      </w:r>
      <w:r w:rsidR="00807342">
        <w:rPr>
          <w:rFonts w:ascii="Times New Roman" w:hAnsi="Times New Roman" w:cs="Times New Roman" w:hint="cs"/>
          <w:sz w:val="26"/>
          <w:szCs w:val="26"/>
          <w:rtl/>
        </w:rPr>
        <w:t>، هیئت علمی گروه معارف اسلامی</w:t>
      </w:r>
      <w:r w:rsidR="00B416DA">
        <w:rPr>
          <w:rFonts w:ascii="Times New Roman" w:hAnsi="Times New Roman" w:cs="Times New Roman" w:hint="cs"/>
          <w:sz w:val="26"/>
          <w:szCs w:val="26"/>
          <w:rtl/>
        </w:rPr>
        <w:t>، دانشگاه اصفهان</w:t>
      </w:r>
    </w:p>
    <w:p w:rsidR="00FF3E02" w:rsidRDefault="00B1003F" w:rsidP="008929D8">
      <w:pPr>
        <w:jc w:val="lowKashida"/>
        <w:rPr>
          <w:rFonts w:ascii="Times New Roman" w:hAnsi="Times New Roman" w:cs="Times New Roman"/>
          <w:sz w:val="26"/>
          <w:szCs w:val="26"/>
          <w:rtl/>
        </w:rPr>
      </w:pPr>
      <w:r>
        <w:rPr>
          <w:rFonts w:ascii="Times New Roman" w:hAnsi="Times New Roman" w:cs="Times New Roman" w:hint="cs"/>
          <w:sz w:val="26"/>
          <w:szCs w:val="26"/>
          <w:rtl/>
        </w:rPr>
        <w:t xml:space="preserve">زهرا </w:t>
      </w:r>
      <w:r w:rsidR="00807342">
        <w:rPr>
          <w:rFonts w:ascii="Times New Roman" w:hAnsi="Times New Roman" w:cs="Times New Roman" w:hint="cs"/>
          <w:sz w:val="26"/>
          <w:szCs w:val="26"/>
          <w:rtl/>
        </w:rPr>
        <w:t>زنده بودی</w:t>
      </w:r>
      <w:r w:rsidR="00B374A4">
        <w:rPr>
          <w:rFonts w:ascii="Times New Roman" w:hAnsi="Times New Roman" w:cs="Times New Roman" w:hint="cs"/>
          <w:sz w:val="26"/>
          <w:szCs w:val="26"/>
          <w:rtl/>
        </w:rPr>
        <w:t>،</w:t>
      </w:r>
      <w:r>
        <w:rPr>
          <w:rFonts w:ascii="Times New Roman" w:hAnsi="Times New Roman" w:cs="Times New Roman" w:hint="cs"/>
          <w:sz w:val="26"/>
          <w:szCs w:val="26"/>
          <w:rtl/>
        </w:rPr>
        <w:t xml:space="preserve"> دانشجوی رشته زبا</w:t>
      </w:r>
      <w:r w:rsidR="00B374A4">
        <w:rPr>
          <w:rFonts w:ascii="Times New Roman" w:hAnsi="Times New Roman" w:cs="Times New Roman" w:hint="cs"/>
          <w:sz w:val="26"/>
          <w:szCs w:val="26"/>
          <w:rtl/>
        </w:rPr>
        <w:t>ن و ادبیات ارمنی</w:t>
      </w:r>
      <w:r w:rsidR="00B416DA">
        <w:rPr>
          <w:rFonts w:ascii="Times New Roman" w:hAnsi="Times New Roman" w:cs="Times New Roman" w:hint="cs"/>
          <w:sz w:val="26"/>
          <w:szCs w:val="26"/>
          <w:rtl/>
        </w:rPr>
        <w:t>،</w:t>
      </w:r>
      <w:r w:rsidR="00B374A4">
        <w:rPr>
          <w:rFonts w:ascii="Times New Roman" w:hAnsi="Times New Roman" w:cs="Times New Roman" w:hint="cs"/>
          <w:sz w:val="26"/>
          <w:szCs w:val="26"/>
          <w:rtl/>
        </w:rPr>
        <w:t xml:space="preserve"> </w:t>
      </w:r>
      <w:r w:rsidR="00B416DA">
        <w:rPr>
          <w:rFonts w:ascii="Times New Roman" w:hAnsi="Times New Roman" w:cs="Times New Roman" w:hint="cs"/>
          <w:sz w:val="26"/>
          <w:szCs w:val="26"/>
          <w:rtl/>
        </w:rPr>
        <w:t>دانشگاه اصفهان</w:t>
      </w:r>
    </w:p>
    <w:p w:rsidR="00C063E5" w:rsidRDefault="00B416DA"/>
    <w:sectPr w:rsidR="00C063E5" w:rsidSect="00C666E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8929D8"/>
    <w:rsid w:val="00104CAC"/>
    <w:rsid w:val="001420D5"/>
    <w:rsid w:val="001F4D60"/>
    <w:rsid w:val="00244ACB"/>
    <w:rsid w:val="00565148"/>
    <w:rsid w:val="00807342"/>
    <w:rsid w:val="008929D8"/>
    <w:rsid w:val="00B1003F"/>
    <w:rsid w:val="00B374A4"/>
    <w:rsid w:val="00B416DA"/>
    <w:rsid w:val="00C666EF"/>
    <w:rsid w:val="00FF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9D8"/>
    <w:pPr>
      <w:bidi/>
      <w:spacing w:after="160"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4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mr.malakouti</dc:creator>
  <cp:keywords/>
  <dc:description/>
  <cp:lastModifiedBy>mr.malakouti</cp:lastModifiedBy>
  <cp:revision>8</cp:revision>
  <dcterms:created xsi:type="dcterms:W3CDTF">2018-02-13T10:20:00Z</dcterms:created>
  <dcterms:modified xsi:type="dcterms:W3CDTF">2018-02-14T09:48:00Z</dcterms:modified>
</cp:coreProperties>
</file>